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5A" w:rsidRPr="009267DF" w:rsidRDefault="00826D12" w:rsidP="00DF3A5A">
      <w:pPr>
        <w:widowControl/>
        <w:jc w:val="center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108年樹人</w:t>
      </w:r>
      <w:proofErr w:type="gramStart"/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醫</w:t>
      </w:r>
      <w:proofErr w:type="gramEnd"/>
      <w:r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專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學校體育志工</w:t>
      </w:r>
      <w:r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暑假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  <w:u w:val="single"/>
        </w:rPr>
        <w:t>育樂營</w:t>
      </w:r>
      <w:r w:rsidR="00DF3A5A" w:rsidRPr="009267DF">
        <w:rPr>
          <w:rFonts w:ascii="標楷體" w:eastAsia="標楷體" w:hAnsi="標楷體" w:cs="Times New Roman" w:hint="eastAsia"/>
          <w:b/>
          <w:kern w:val="0"/>
          <w:sz w:val="26"/>
          <w:szCs w:val="26"/>
        </w:rPr>
        <w:t>服務計畫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計畫宗旨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提供偏鄉學校學生於寒假期間參與體育運動的機會，增進身心健康，提升體能水準，建立規律運動習慣。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辦理單位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指導單位：教育部體育署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主辦單位：樹人醫護管理專科學校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協辦單位：</w:t>
      </w:r>
      <w:r w:rsidR="00D96851">
        <w:rPr>
          <w:rFonts w:ascii="標楷體" w:eastAsia="標楷體" w:hAnsi="標楷體" w:cs="Times New Roman" w:hint="eastAsia"/>
          <w:sz w:val="26"/>
          <w:szCs w:val="26"/>
        </w:rPr>
        <w:t>金門縣教育處</w:t>
      </w:r>
      <w:r w:rsidR="00D96851" w:rsidRPr="00872D29">
        <w:rPr>
          <w:rFonts w:ascii="標楷體" w:eastAsia="標楷體" w:hAnsi="標楷體" w:cs="Times New Roman"/>
          <w:sz w:val="26"/>
          <w:szCs w:val="26"/>
        </w:rPr>
        <w:t xml:space="preserve"> 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招收對象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鄰近體能弱勢為優先。</w:t>
      </w:r>
    </w:p>
    <w:p w:rsidR="00DF3A5A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報名方式</w:t>
      </w:r>
    </w:p>
    <w:p w:rsidR="002C7B14" w:rsidRDefault="00AA355A" w:rsidP="002C7B14">
      <w:p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請洽金門縣多年國小林士奇主任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報名期限</w:t>
      </w:r>
    </w:p>
    <w:p w:rsidR="00DF3A5A" w:rsidRPr="00872D29" w:rsidRDefault="00334926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10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8</w:t>
      </w:r>
      <w:r>
        <w:rPr>
          <w:rFonts w:ascii="標楷體" w:eastAsia="標楷體" w:hAnsi="標楷體" w:cs="Times New Roman" w:hint="eastAsia"/>
          <w:sz w:val="26"/>
          <w:szCs w:val="26"/>
        </w:rPr>
        <w:t>年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6</w:t>
      </w:r>
      <w:r>
        <w:rPr>
          <w:rFonts w:ascii="標楷體" w:eastAsia="標楷體" w:hAnsi="標楷體" w:cs="Times New Roman" w:hint="eastAsia"/>
          <w:sz w:val="26"/>
          <w:szCs w:val="26"/>
        </w:rPr>
        <w:t>月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1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0</w:t>
      </w:r>
      <w:r>
        <w:rPr>
          <w:rFonts w:ascii="標楷體" w:eastAsia="標楷體" w:hAnsi="標楷體" w:cs="Times New Roman" w:hint="eastAsia"/>
          <w:sz w:val="26"/>
          <w:szCs w:val="26"/>
        </w:rPr>
        <w:t>日</w:t>
      </w:r>
      <w:r w:rsidR="00DF3A5A" w:rsidRPr="00872D29">
        <w:rPr>
          <w:rFonts w:ascii="標楷體" w:eastAsia="標楷體" w:hAnsi="標楷體" w:cs="Times New Roman" w:hint="eastAsia"/>
          <w:sz w:val="26"/>
          <w:szCs w:val="26"/>
        </w:rPr>
        <w:t>起至額滿為止，名額為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4</w:t>
      </w:r>
      <w:r w:rsidR="00DF3A5A" w:rsidRPr="00872D29">
        <w:rPr>
          <w:rFonts w:ascii="標楷體" w:eastAsia="標楷體" w:hAnsi="標楷體" w:cs="Times New Roman" w:hint="eastAsia"/>
          <w:sz w:val="26"/>
          <w:szCs w:val="26"/>
        </w:rPr>
        <w:t>0人，報名免費。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活動日期</w:t>
      </w:r>
    </w:p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108年0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日至108年</w:t>
      </w:r>
      <w:r w:rsidR="00AA355A">
        <w:rPr>
          <w:rFonts w:ascii="標楷體" w:eastAsia="標楷體" w:hAnsi="標楷體" w:cs="Times New Roman" w:hint="eastAsia"/>
          <w:sz w:val="26"/>
          <w:szCs w:val="26"/>
        </w:rPr>
        <w:t>0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月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16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日止，為期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活動地點</w:t>
      </w:r>
    </w:p>
    <w:p w:rsidR="00DF3A5A" w:rsidRPr="00872D29" w:rsidRDefault="00757CD1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金門縣多年國小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營隊模式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獨輪</w:t>
      </w:r>
      <w:bookmarkStart w:id="0" w:name="_GoBack"/>
      <w:bookmarkEnd w:id="0"/>
      <w:r w:rsidRPr="00872D29">
        <w:rPr>
          <w:rFonts w:ascii="標楷體" w:eastAsia="標楷體" w:hAnsi="標楷體" w:cs="Times New Roman" w:hint="eastAsia"/>
          <w:sz w:val="26"/>
          <w:szCs w:val="26"/>
        </w:rPr>
        <w:t>運動課程。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授課內容以安全、簡易、活潑、創新及樂趣為原則。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營隊時間為連續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日，以不過夜為原則。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由本校指導老師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1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人以及體育志工</w:t>
      </w:r>
      <w:r w:rsidR="00757CD1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872D29">
        <w:rPr>
          <w:rFonts w:ascii="標楷體" w:eastAsia="標楷體" w:hAnsi="標楷體" w:cs="Times New Roman" w:hint="eastAsia"/>
          <w:sz w:val="26"/>
          <w:szCs w:val="26"/>
        </w:rPr>
        <w:t>人支應，志工人員可累積志工服務時數。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師資與教學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本營隊設總教練1人，綜理本營隊活動之進行，編訂課程表、準備教學器材、親自督導教學與安全維護，由本校饒秋琴教師擔任。</w:t>
      </w:r>
    </w:p>
    <w:p w:rsidR="00DF3A5A" w:rsidRPr="00872D29" w:rsidRDefault="00DF3A5A" w:rsidP="00DF3A5A">
      <w:pPr>
        <w:numPr>
          <w:ilvl w:val="1"/>
          <w:numId w:val="7"/>
        </w:numPr>
        <w:tabs>
          <w:tab w:val="clear" w:pos="1102"/>
          <w:tab w:val="num" w:pos="960"/>
        </w:tabs>
        <w:ind w:left="1134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各專項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設指導老師、助理與體育志工，由具運動專長之教師與體育志工擔任。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課程內容(課程表)</w:t>
      </w:r>
    </w:p>
    <w:tbl>
      <w:tblPr>
        <w:tblW w:w="8755" w:type="dxa"/>
        <w:tblInd w:w="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540"/>
        <w:gridCol w:w="1418"/>
        <w:gridCol w:w="1417"/>
        <w:gridCol w:w="1418"/>
        <w:gridCol w:w="1417"/>
      </w:tblGrid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時間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8月12日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8月13日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8月14日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星期三</w:t>
            </w:r>
          </w:p>
        </w:tc>
        <w:tc>
          <w:tcPr>
            <w:tcW w:w="1418" w:type="dxa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8月15日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星期四</w:t>
            </w:r>
          </w:p>
        </w:tc>
        <w:tc>
          <w:tcPr>
            <w:tcW w:w="1417" w:type="dxa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8月16日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星期五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08:30 ~08:50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</w:tr>
      <w:tr w:rsidR="00757CD1" w:rsidRPr="00454A6C" w:rsidTr="00757CD1">
        <w:trPr>
          <w:trHeight w:val="367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08:50~09:10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開幕典禮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暖身操</w:t>
            </w:r>
          </w:p>
        </w:tc>
      </w:tr>
      <w:tr w:rsidR="00757CD1" w:rsidRPr="00454A6C" w:rsidTr="00757CD1">
        <w:trPr>
          <w:trHeight w:val="736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9</w:t>
            </w:r>
            <w:r w:rsidRPr="00454A6C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454A6C">
              <w:rPr>
                <w:rFonts w:ascii="標楷體" w:eastAsia="標楷體" w:hAnsi="標楷體" w:cs="Times New Roman"/>
                <w:color w:val="000000"/>
                <w:sz w:val="22"/>
              </w:rPr>
              <w:t>0~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10</w:t>
            </w:r>
            <w:r w:rsidRPr="00454A6C">
              <w:rPr>
                <w:rFonts w:ascii="標楷體" w:eastAsia="標楷體" w:hAnsi="標楷體" w:cs="Times New Roman"/>
                <w:color w:val="000000"/>
                <w:sz w:val="22"/>
              </w:rPr>
              <w:t>: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</w:t>
            </w:r>
            <w:r w:rsidRPr="00454A6C">
              <w:rPr>
                <w:rFonts w:ascii="標楷體" w:eastAsia="標楷體" w:hAnsi="標楷體" w:cs="Times New Roman"/>
                <w:color w:val="000000"/>
                <w:sz w:val="22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體能訓練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體能訓練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體能訓練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</w:tcPr>
          <w:p w:rsidR="00757CD1" w:rsidRPr="00454A6C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體能訓練</w:t>
            </w:r>
          </w:p>
          <w:p w:rsidR="00757CD1" w:rsidRPr="00454A6C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</w:tcPr>
          <w:p w:rsidR="00757CD1" w:rsidRPr="00454A6C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體能訓練</w:t>
            </w:r>
          </w:p>
          <w:p w:rsidR="00757CD1" w:rsidRPr="00454A6C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10:20~12:00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0F074F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vAlign w:val="center"/>
          </w:tcPr>
          <w:p w:rsidR="00757CD1" w:rsidRPr="000F074F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</w:p>
          <w:p w:rsidR="00757CD1" w:rsidRPr="00454A6C" w:rsidRDefault="00757CD1" w:rsidP="00D602C2">
            <w:pPr>
              <w:tabs>
                <w:tab w:val="left" w:pos="230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</w:tcPr>
          <w:p w:rsidR="00757CD1" w:rsidRPr="000F074F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 獨輪車</w:t>
            </w:r>
          </w:p>
          <w:p w:rsidR="00757CD1" w:rsidRPr="00454A6C" w:rsidRDefault="00757CD1" w:rsidP="00D602C2">
            <w:pPr>
              <w:tabs>
                <w:tab w:val="left" w:pos="451"/>
                <w:tab w:val="center" w:pos="1102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F074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454A6C">
              <w:rPr>
                <w:rFonts w:ascii="標楷體" w:eastAsia="標楷體" w:hAnsi="標楷體" w:hint="eastAsia"/>
                <w:color w:val="000000"/>
                <w:sz w:val="22"/>
              </w:rPr>
              <w:t>12:00~13:30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用餐及午休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454A6C">
              <w:rPr>
                <w:rFonts w:ascii="標楷體" w:eastAsia="標楷體" w:hAnsi="標楷體" w:hint="eastAsia"/>
                <w:color w:val="000000"/>
                <w:sz w:val="22"/>
              </w:rPr>
              <w:t>13:30~14:30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(7)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14:30~15:30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(2)</w:t>
            </w:r>
            <w:r w:rsidRPr="00454A6C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454A6C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454A6C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</w:t>
            </w: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)</w:t>
            </w:r>
            <w:r w:rsidRPr="00454A6C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獨輪車</w:t>
            </w:r>
            <w:r w:rsidRPr="00454A6C">
              <w:rPr>
                <w:rFonts w:ascii="標楷體" w:eastAsia="標楷體" w:hAnsi="標楷體" w:cs="Times New Roman"/>
                <w:color w:val="000000"/>
                <w:szCs w:val="24"/>
              </w:rPr>
              <w:t>(8)</w:t>
            </w:r>
            <w:r w:rsidRPr="00454A6C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</w:p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饒秋琴</w:t>
            </w:r>
          </w:p>
        </w:tc>
      </w:tr>
      <w:tr w:rsidR="00757CD1" w:rsidRPr="00454A6C" w:rsidTr="00757CD1">
        <w:trPr>
          <w:trHeight w:val="334"/>
        </w:trPr>
        <w:tc>
          <w:tcPr>
            <w:tcW w:w="1545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 w:val="22"/>
              </w:rPr>
              <w:t>15:40~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418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417" w:type="dxa"/>
            <w:vAlign w:val="center"/>
          </w:tcPr>
          <w:p w:rsidR="00757CD1" w:rsidRPr="00454A6C" w:rsidRDefault="00757CD1" w:rsidP="00D602C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454A6C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</w:tr>
    </w:tbl>
    <w:p w:rsidR="00DF3A5A" w:rsidRPr="00872D29" w:rsidRDefault="00DF3A5A" w:rsidP="00DF3A5A">
      <w:pPr>
        <w:ind w:left="720"/>
        <w:rPr>
          <w:rFonts w:ascii="標楷體" w:eastAsia="標楷體" w:hAnsi="標楷體" w:cs="Times New Roman"/>
          <w:sz w:val="26"/>
          <w:szCs w:val="26"/>
        </w:rPr>
      </w:pP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lastRenderedPageBreak/>
        <w:t>注意事項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報名人數如未達開班人數，本校將於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一週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內通知學員。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如遇雨天照常上課，戶外項目移至室內場地上課，恕</w:t>
      </w:r>
      <w:proofErr w:type="gramStart"/>
      <w:r w:rsidRPr="00872D29">
        <w:rPr>
          <w:rFonts w:ascii="標楷體" w:eastAsia="標楷體" w:hAnsi="標楷體" w:cs="Times New Roman" w:hint="eastAsia"/>
          <w:sz w:val="26"/>
          <w:szCs w:val="26"/>
        </w:rPr>
        <w:t>不</w:t>
      </w:r>
      <w:proofErr w:type="gramEnd"/>
      <w:r w:rsidRPr="00872D29">
        <w:rPr>
          <w:rFonts w:ascii="標楷體" w:eastAsia="標楷體" w:hAnsi="標楷體" w:cs="Times New Roman" w:hint="eastAsia"/>
          <w:sz w:val="26"/>
          <w:szCs w:val="26"/>
        </w:rPr>
        <w:t>另行通知，缺課不予補課。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為確保學員學習成效與課程銜接性，開班後不接受中途更換學員為原則。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於活動期間由本校統一投保意外責任險，學員在活動期間因場地因素受傷，可出具診斷證明書申請理賠。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報名之學童如有特殊疾病者，上課時得由家長陪同。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若遇不可抗力之天災(如颱風、水災、地震等)，得酌情延期。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學員參與活動期間須遵守規定，如不服指導或勸說不從，致使發生傷害，將通知家長。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學員完成營隊活動，須繳交心得報告，分享營隊活動之體驗。</w:t>
      </w:r>
    </w:p>
    <w:p w:rsidR="00DF3A5A" w:rsidRPr="00872D29" w:rsidRDefault="00DF3A5A" w:rsidP="00DF3A5A">
      <w:pPr>
        <w:numPr>
          <w:ilvl w:val="0"/>
          <w:numId w:val="6"/>
        </w:numPr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本活動相關規定如有未盡事宜，得隨時公布實施。</w:t>
      </w:r>
    </w:p>
    <w:p w:rsidR="00DF3A5A" w:rsidRPr="00872D29" w:rsidRDefault="00DF3A5A" w:rsidP="00DF3A5A">
      <w:pPr>
        <w:numPr>
          <w:ilvl w:val="0"/>
          <w:numId w:val="7"/>
        </w:numPr>
        <w:tabs>
          <w:tab w:val="num" w:pos="720"/>
        </w:tabs>
        <w:ind w:left="720"/>
        <w:rPr>
          <w:rFonts w:ascii="標楷體" w:eastAsia="標楷體" w:hAnsi="標楷體" w:cs="Times New Roman"/>
          <w:sz w:val="26"/>
          <w:szCs w:val="26"/>
        </w:rPr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經費預算</w:t>
      </w:r>
    </w:p>
    <w:p w:rsidR="00DF3A5A" w:rsidRPr="00872D29" w:rsidRDefault="00DF3A5A" w:rsidP="00DF3A5A">
      <w:pPr>
        <w:ind w:left="720"/>
      </w:pPr>
      <w:r w:rsidRPr="00872D29">
        <w:rPr>
          <w:rFonts w:ascii="標楷體" w:eastAsia="標楷體" w:hAnsi="標楷體" w:cs="Times New Roman" w:hint="eastAsia"/>
          <w:sz w:val="26"/>
          <w:szCs w:val="26"/>
        </w:rPr>
        <w:t>本營隊計畫所需經費由教育部體育署與縣(市)政府教育局專案補助，不足部分由本校另行籌措支應。</w:t>
      </w:r>
    </w:p>
    <w:p w:rsidR="00DF3A5A" w:rsidRPr="00872D29" w:rsidRDefault="00DF3A5A" w:rsidP="00DF3A5A">
      <w:pPr>
        <w:ind w:left="862"/>
        <w:rPr>
          <w:rFonts w:ascii="標楷體" w:eastAsia="標楷體" w:hAnsi="標楷體" w:cs="Times New Roman"/>
          <w:sz w:val="26"/>
          <w:szCs w:val="26"/>
        </w:rPr>
      </w:pPr>
    </w:p>
    <w:p w:rsidR="003000A9" w:rsidRPr="00DF3A5A" w:rsidRDefault="003000A9"/>
    <w:sectPr w:rsidR="003000A9" w:rsidRPr="00DF3A5A" w:rsidSect="00DF3A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20" w:rsidRDefault="00941020" w:rsidP="00826D12">
      <w:r>
        <w:separator/>
      </w:r>
    </w:p>
  </w:endnote>
  <w:endnote w:type="continuationSeparator" w:id="0">
    <w:p w:rsidR="00941020" w:rsidRDefault="00941020" w:rsidP="0082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20" w:rsidRDefault="00941020" w:rsidP="00826D12">
      <w:r>
        <w:separator/>
      </w:r>
    </w:p>
  </w:footnote>
  <w:footnote w:type="continuationSeparator" w:id="0">
    <w:p w:rsidR="00941020" w:rsidRDefault="00941020" w:rsidP="0082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BC6"/>
    <w:multiLevelType w:val="hybridMultilevel"/>
    <w:tmpl w:val="38FA2482"/>
    <w:lvl w:ilvl="0" w:tplc="7F767638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cs="Times New Roman" w:hint="eastAsia"/>
        <w:b w:val="0"/>
      </w:rPr>
    </w:lvl>
    <w:lvl w:ilvl="1" w:tplc="67D26B24">
      <w:start w:val="1"/>
      <w:numFmt w:val="taiwaneseCountingThousand"/>
      <w:lvlText w:val="(%2)"/>
      <w:lvlJc w:val="left"/>
      <w:pPr>
        <w:tabs>
          <w:tab w:val="num" w:pos="1102"/>
        </w:tabs>
        <w:ind w:left="1276" w:hanging="567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1942"/>
        </w:tabs>
        <w:ind w:left="1276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2422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022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>
    <w:nsid w:val="06FE714D"/>
    <w:multiLevelType w:val="hybridMultilevel"/>
    <w:tmpl w:val="7E249682"/>
    <w:lvl w:ilvl="0" w:tplc="39EC8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E58AA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B71E9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F017BF"/>
    <w:multiLevelType w:val="hybridMultilevel"/>
    <w:tmpl w:val="10AA9F6E"/>
    <w:lvl w:ilvl="0" w:tplc="C9D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1838A2"/>
    <w:multiLevelType w:val="hybridMultilevel"/>
    <w:tmpl w:val="0458026E"/>
    <w:lvl w:ilvl="0" w:tplc="2892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B95DA1"/>
    <w:multiLevelType w:val="hybridMultilevel"/>
    <w:tmpl w:val="EC96F292"/>
    <w:lvl w:ilvl="0" w:tplc="67D26B24">
      <w:start w:val="1"/>
      <w:numFmt w:val="taiwaneseCountingThousand"/>
      <w:lvlText w:val="(%1)"/>
      <w:lvlJc w:val="left"/>
      <w:pPr>
        <w:tabs>
          <w:tab w:val="num" w:pos="1174"/>
        </w:tabs>
        <w:ind w:left="908" w:hanging="454"/>
      </w:pPr>
      <w:rPr>
        <w:rFonts w:hint="default"/>
        <w:b w:val="0"/>
      </w:rPr>
    </w:lvl>
    <w:lvl w:ilvl="1" w:tplc="A84C0934">
      <w:start w:val="1"/>
      <w:numFmt w:val="taiwaneseCountingThousand"/>
      <w:lvlText w:val="(%2)"/>
      <w:lvlJc w:val="left"/>
      <w:pPr>
        <w:tabs>
          <w:tab w:val="num" w:pos="1894"/>
        </w:tabs>
        <w:ind w:left="2068" w:hanging="567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291"/>
        </w:tabs>
        <w:ind w:left="2291" w:hanging="397"/>
      </w:pPr>
      <w:rPr>
        <w:rFonts w:hint="default"/>
      </w:rPr>
    </w:lvl>
    <w:lvl w:ilvl="3" w:tplc="A8F8C3D8">
      <w:start w:val="1"/>
      <w:numFmt w:val="decimal"/>
      <w:lvlText w:val="%4."/>
      <w:lvlJc w:val="left"/>
      <w:pPr>
        <w:tabs>
          <w:tab w:val="num" w:pos="2734"/>
        </w:tabs>
        <w:ind w:left="2068" w:firstLine="0"/>
      </w:pPr>
      <w:rPr>
        <w:rFonts w:hint="eastAsia"/>
        <w:color w:val="auto"/>
        <w:sz w:val="28"/>
      </w:rPr>
    </w:lvl>
    <w:lvl w:ilvl="4" w:tplc="01403088">
      <w:start w:val="1"/>
      <w:numFmt w:val="decimal"/>
      <w:lvlText w:val="(%5)"/>
      <w:lvlJc w:val="left"/>
      <w:pPr>
        <w:ind w:left="3214" w:hanging="360"/>
      </w:pPr>
      <w:rPr>
        <w:rFonts w:hint="default"/>
      </w:rPr>
    </w:lvl>
    <w:lvl w:ilvl="5" w:tplc="CE9E0478">
      <w:start w:val="1"/>
      <w:numFmt w:val="taiwaneseCountingThousand"/>
      <w:lvlText w:val="%6、"/>
      <w:lvlJc w:val="left"/>
      <w:pPr>
        <w:ind w:left="3814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94"/>
        </w:tabs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4"/>
        </w:tabs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4"/>
        </w:tabs>
        <w:ind w:left="5254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5A"/>
    <w:rsid w:val="002C7B14"/>
    <w:rsid w:val="003000A9"/>
    <w:rsid w:val="00334926"/>
    <w:rsid w:val="00757CD1"/>
    <w:rsid w:val="007B4676"/>
    <w:rsid w:val="007D08CB"/>
    <w:rsid w:val="00826D12"/>
    <w:rsid w:val="00941020"/>
    <w:rsid w:val="00AA355A"/>
    <w:rsid w:val="00AB7A6D"/>
    <w:rsid w:val="00B7141C"/>
    <w:rsid w:val="00D96851"/>
    <w:rsid w:val="00DE5C97"/>
    <w:rsid w:val="00DF3A5A"/>
    <w:rsid w:val="00E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D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D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A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B1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D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D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D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szmc</dc:creator>
  <cp:lastModifiedBy>szmc</cp:lastModifiedBy>
  <cp:revision>3</cp:revision>
  <cp:lastPrinted>2018-11-18T06:37:00Z</cp:lastPrinted>
  <dcterms:created xsi:type="dcterms:W3CDTF">2019-04-07T04:13:00Z</dcterms:created>
  <dcterms:modified xsi:type="dcterms:W3CDTF">2019-04-07T04:17:00Z</dcterms:modified>
</cp:coreProperties>
</file>